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239"/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466"/>
      </w:tblGrid>
      <w:tr w:rsidR="00E022E8" w:rsidRPr="0041428F" w14:paraId="0D74BFAC" w14:textId="77777777" w:rsidTr="00EB5DEF">
        <w:trPr>
          <w:trHeight w:val="29"/>
        </w:trPr>
        <w:tc>
          <w:tcPr>
            <w:tcW w:w="10564" w:type="dxa"/>
          </w:tcPr>
          <w:p w14:paraId="4B1205C9" w14:textId="27B42697" w:rsidR="00E022E8" w:rsidRPr="0041428F" w:rsidRDefault="0085614E" w:rsidP="00E022E8">
            <w:pPr>
              <w:pStyle w:val="a0"/>
              <w:rPr>
                <w:color w:val="000000" w:themeColor="text1"/>
              </w:rPr>
            </w:pPr>
            <w:r>
              <w:rPr>
                <w:noProof/>
                <w:color w:val="000000" w:themeColor="text1"/>
                <w:lang w:val="en-US" w:eastAsia="en-US"/>
              </w:rPr>
              <mc:AlternateContent>
                <mc:Choice Requires="wps">
                  <w:drawing>
                    <wp:inline distT="0" distB="0" distL="0" distR="0" wp14:anchorId="1C3B29BD" wp14:editId="65CDEAC3">
                      <wp:extent cx="3095625" cy="407670"/>
                      <wp:effectExtent l="0" t="635" r="0" b="0"/>
                      <wp:docPr id="2" name="Σχήμα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5625" cy="952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70E78C" w14:textId="77777777" w:rsidR="00E022E8" w:rsidRPr="00AA089B" w:rsidRDefault="00E022E8" w:rsidP="00E022E8">
                                  <w:pPr>
                                    <w:pStyle w:val="a1"/>
                                  </w:pPr>
                                  <w:r>
                                    <w:rPr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44FD01F1" wp14:editId="39404867">
                                        <wp:extent cx="3019425" cy="910590"/>
                                        <wp:effectExtent l="0" t="0" r="9525" b="3810"/>
                                        <wp:docPr id="390066159" name="Εικόνα 1" descr="Εικόνα που περιέχει κείμενο, γραμματοσειρά, στιγμιότυπο οθόνης, Μπελ ηλεκτρίκ&#10;&#10;Περιγραφή που δημιουργήθηκε αυτόματα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33763615" name="Εικόνα 1" descr="Εικόνα που περιέχει κείμενο, γραμματοσειρά, στιγμιότυπο οθόνης, Μπελ ηλεκτρίκ&#10;&#10;Περιγραφή που δημιουργήθηκε αυτόματα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19425" cy="9105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9050" tIns="19050" rIns="19050" bIns="19050" anchor="ctr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3B29BD" id="Σχήμα 61" o:spid="_x0000_s1026" style="width:243.75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" filled="f" stroked="f" strokeweight="3pt">
                      <v:stroke miterlimit="4"/>
                      <v:textbox style="mso-fit-shape-to-text:t" inset="1.5pt,1.5pt,1.5pt,1.5pt">
                        <w:txbxContent>
                          <w:p w14:paraId="3870E78C" w14:textId="77777777" w:rsidR="00E022E8" w:rsidRPr="00AA089B" w:rsidRDefault="00E022E8" w:rsidP="00E022E8">
                            <w:pPr>
                              <w:pStyle w:val="a1"/>
                            </w:pP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44FD01F1" wp14:editId="39404867">
                                  <wp:extent cx="3019425" cy="910590"/>
                                  <wp:effectExtent l="0" t="0" r="9525" b="3810"/>
                                  <wp:docPr id="390066159" name="Εικόνα 1" descr="Εικόνα που περιέχει κείμενο, γραμματοσειρά, στιγμιότυπο οθόνης, Μπελ ηλεκτρίκ&#10;&#10;Περιγραφή που δημιουργήθηκε αυτόματα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3763615" name="Εικόνα 1" descr="Εικόνα που περιέχει κείμενο, γραμματοσειρά, στιγμιότυπο οθόνης, Μπελ ηλεκτρίκ&#10;&#10;Περιγραφή που δημιουργήθηκε αυτόματα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19425" cy="9105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E022E8" w:rsidRPr="001C2F51" w14:paraId="2C8369BA" w14:textId="77777777" w:rsidTr="00EB5DEF">
        <w:trPr>
          <w:trHeight w:val="292"/>
        </w:trPr>
        <w:tc>
          <w:tcPr>
            <w:tcW w:w="10564" w:type="dxa"/>
            <w:vAlign w:val="bottom"/>
          </w:tcPr>
          <w:p w14:paraId="2FECDA67" w14:textId="5ED8579A" w:rsidR="00E022E8" w:rsidRPr="00CE55DF" w:rsidRDefault="00EB5DEF" w:rsidP="008D18EA">
            <w:pPr>
              <w:pStyle w:val="a0"/>
              <w:rPr>
                <w:color w:val="000000" w:themeColor="text1"/>
                <w:lang w:val="en-US"/>
              </w:rPr>
            </w:pPr>
            <w:r w:rsidRPr="00EB5DEF">
              <w:rPr>
                <w:rStyle w:val="Hyperlink"/>
                <w:sz w:val="20"/>
                <w:szCs w:val="16"/>
                <w:lang w:val="en-US"/>
              </w:rPr>
              <w:t>www.greece-bulgaria.eu/</w:t>
            </w:r>
          </w:p>
        </w:tc>
      </w:tr>
    </w:tbl>
    <w:p w14:paraId="487BC2E9" w14:textId="5FAEAE4C" w:rsidR="00831721" w:rsidRPr="00CE55DF" w:rsidRDefault="0085614E" w:rsidP="00831721">
      <w:pPr>
        <w:spacing w:before="120" w:after="0"/>
        <w:rPr>
          <w:lang w:val="en-US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24BD0A4F" wp14:editId="573214DB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8247380" cy="1637665"/>
                <wp:effectExtent l="0" t="0" r="20320" b="1968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47380" cy="1637665"/>
                          <a:chOff x="-7144" y="-7144"/>
                          <a:chExt cx="6005513" cy="1924050"/>
                        </a:xfrm>
                      </wpg:grpSpPr>
                      <wps:wsp>
                        <wps:cNvPr id="20" name="Ελεύθερη σχεδίαση: Σχήμα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Ελεύθερη σχεδίαση: Σχήμα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solidFill>
                              <a:schemeClr val="bg2">
                                <a:lumMod val="90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Ελεύθερη σχεδίαση: Σχήμα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Ελεύθερη σχεδίαση: Σχήμα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217190" id="Group 1" o:spid="_x0000_s1026" style="position:absolute;margin-left:0;margin-top:-36pt;width:649.4pt;height:128.95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">
                <v:shape id="Ελεύθερη σχεδίαση: Σχήμα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Ελεύθερη σχεδίαση: Σχήμα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" path="m7144,1699736v,,1403032,618173,2927032,-215265c4459129,651986,5998369,893921,5998369,893921r,-886777l7144,7144r,1692592xe" fillcolor="#17406d [3204]" strokecolor="#b1dcf2 [2894]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Ελεύθερη σχεδίαση: Σχήμα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Ελεύθερη σχεδίαση: Σχήμα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p w14:paraId="4EF14347" w14:textId="77777777" w:rsidR="00A66B18" w:rsidRPr="00CE55DF" w:rsidRDefault="00A66B18">
      <w:pPr>
        <w:rPr>
          <w:sz w:val="6"/>
          <w:szCs w:val="2"/>
          <w:lang w:val="en-US"/>
        </w:rPr>
      </w:pPr>
    </w:p>
    <w:p w14:paraId="7CFC60FF" w14:textId="30BAF24F" w:rsidR="008A07D9" w:rsidRPr="00554A2C" w:rsidRDefault="00554A2C" w:rsidP="008C5090">
      <w:pPr>
        <w:pStyle w:val="Title"/>
        <w:jc w:val="center"/>
        <w:rPr>
          <w:color w:val="17406D" w:themeColor="text2"/>
          <w:sz w:val="32"/>
          <w:szCs w:val="32"/>
          <w:lang w:val="en-US"/>
        </w:rPr>
      </w:pPr>
      <w:r>
        <w:rPr>
          <w:color w:val="17406D" w:themeColor="text2"/>
          <w:sz w:val="32"/>
          <w:szCs w:val="32"/>
          <w:lang w:val="en-US"/>
        </w:rPr>
        <w:t>Информационен ден:</w:t>
      </w:r>
    </w:p>
    <w:p w14:paraId="79220D8B" w14:textId="3B4EF79E" w:rsidR="008C5090" w:rsidRPr="00554A2C" w:rsidRDefault="00554A2C" w:rsidP="008C5090">
      <w:pPr>
        <w:pStyle w:val="Title"/>
        <w:jc w:val="center"/>
        <w:rPr>
          <w:color w:val="17406D" w:themeColor="text2"/>
          <w:sz w:val="32"/>
          <w:szCs w:val="32"/>
          <w:lang w:val="en-US"/>
        </w:rPr>
      </w:pPr>
      <w:r>
        <w:rPr>
          <w:color w:val="17406D" w:themeColor="text2"/>
          <w:sz w:val="32"/>
          <w:szCs w:val="32"/>
          <w:lang w:val="en-US"/>
        </w:rPr>
        <w:t xml:space="preserve">1 </w:t>
      </w:r>
      <w:r w:rsidRPr="00554A2C">
        <w:rPr>
          <w:color w:val="17406D" w:themeColor="text2"/>
          <w:sz w:val="32"/>
          <w:szCs w:val="32"/>
          <w:vertAlign w:val="superscript"/>
          <w:lang w:val="en-US"/>
        </w:rPr>
        <w:t xml:space="preserve">-ва </w:t>
      </w:r>
      <w:r>
        <w:rPr>
          <w:color w:val="17406D" w:themeColor="text2"/>
          <w:sz w:val="32"/>
          <w:szCs w:val="32"/>
          <w:lang w:val="en-US"/>
        </w:rPr>
        <w:t>отворена покана за предложения за проекти</w:t>
      </w:r>
    </w:p>
    <w:p w14:paraId="2A6E97E4" w14:textId="457E3379" w:rsidR="008A07D9" w:rsidRPr="00554A2C" w:rsidRDefault="008A07D9" w:rsidP="008A07D9">
      <w:pPr>
        <w:jc w:val="center"/>
        <w:rPr>
          <w:rFonts w:asciiTheme="majorHAnsi" w:eastAsiaTheme="majorEastAsia" w:hAnsiTheme="majorHAnsi" w:cstheme="majorBidi"/>
          <w:color w:val="17406D" w:themeColor="text2"/>
          <w:spacing w:val="-10"/>
          <w:kern w:val="28"/>
          <w:sz w:val="32"/>
          <w:szCs w:val="32"/>
          <w:lang w:val="en-US"/>
        </w:rPr>
      </w:pPr>
      <w:r w:rsidRPr="00554A2C">
        <w:rPr>
          <w:rFonts w:asciiTheme="majorHAnsi" w:eastAsiaTheme="majorEastAsia" w:hAnsiTheme="majorHAnsi" w:cstheme="majorBidi"/>
          <w:color w:val="17406D" w:themeColor="text2"/>
          <w:spacing w:val="-10"/>
          <w:kern w:val="28"/>
          <w:sz w:val="32"/>
          <w:szCs w:val="32"/>
          <w:lang w:val="en-US"/>
        </w:rPr>
        <w:t>INTERREG VI-A «Гърция – България 2021-2027</w:t>
      </w:r>
    </w:p>
    <w:p w14:paraId="6FC5CC2F" w14:textId="77777777" w:rsidR="00C938C1" w:rsidRPr="00554A2C" w:rsidRDefault="00C938C1" w:rsidP="00F509FC">
      <w:pPr>
        <w:spacing w:line="276" w:lineRule="auto"/>
        <w:jc w:val="both"/>
        <w:rPr>
          <w:color w:val="17406D" w:themeColor="accent1"/>
          <w:sz w:val="2"/>
          <w:szCs w:val="2"/>
          <w:lang w:val="en-US"/>
        </w:rPr>
      </w:pPr>
    </w:p>
    <w:p w14:paraId="1237166C" w14:textId="3756F551" w:rsidR="00260DE2" w:rsidRPr="00A6392B" w:rsidRDefault="00554A2C" w:rsidP="00F509FC">
      <w:pPr>
        <w:spacing w:line="276" w:lineRule="auto"/>
        <w:jc w:val="both"/>
        <w:rPr>
          <w:color w:val="17406D" w:themeColor="accent1"/>
          <w:lang w:val="bg-BG"/>
        </w:rPr>
      </w:pPr>
      <w:r w:rsidRPr="00A6392B">
        <w:rPr>
          <w:color w:val="17406D" w:themeColor="accent1"/>
          <w:lang w:val="bg-BG"/>
        </w:rPr>
        <w:t xml:space="preserve">В рамките на </w:t>
      </w:r>
      <w:r w:rsidR="00646508" w:rsidRPr="00A6392B">
        <w:rPr>
          <w:b/>
          <w:bCs/>
          <w:color w:val="17406D" w:themeColor="accent1"/>
          <w:lang w:val="bg-BG"/>
        </w:rPr>
        <w:t xml:space="preserve">1 </w:t>
      </w:r>
      <w:r w:rsidRPr="00A6392B">
        <w:rPr>
          <w:b/>
          <w:bCs/>
          <w:color w:val="17406D" w:themeColor="accent1"/>
          <w:vertAlign w:val="superscript"/>
          <w:lang w:val="bg-BG"/>
        </w:rPr>
        <w:t xml:space="preserve">-ва </w:t>
      </w:r>
      <w:r w:rsidRPr="00A6392B">
        <w:rPr>
          <w:b/>
          <w:bCs/>
          <w:color w:val="17406D" w:themeColor="accent1"/>
          <w:lang w:val="bg-BG"/>
        </w:rPr>
        <w:t xml:space="preserve">отворена покана за подаване на проектни предложения по Програмата за трансгранично сътрудничество INTERREG VI-A «Гърция – България 2021 – 2027 г.» се организира информационен ден за потенциални кандидати в Благоевград, вторник, 27 </w:t>
      </w:r>
      <w:r w:rsidR="00A25764" w:rsidRPr="00A6392B">
        <w:rPr>
          <w:b/>
          <w:bCs/>
          <w:color w:val="17406D" w:themeColor="accent1"/>
          <w:lang w:val="bg-BG"/>
        </w:rPr>
        <w:t xml:space="preserve">февруари </w:t>
      </w:r>
      <w:r w:rsidR="00A6392B">
        <w:rPr>
          <w:b/>
          <w:bCs/>
          <w:color w:val="17406D" w:themeColor="accent1"/>
          <w:lang w:val="bg-BG"/>
        </w:rPr>
        <w:t>2024 г. (</w:t>
      </w:r>
      <w:r w:rsidR="00A25764" w:rsidRPr="00A6392B">
        <w:rPr>
          <w:b/>
          <w:bCs/>
          <w:color w:val="17406D" w:themeColor="accent1"/>
          <w:lang w:val="bg-BG"/>
        </w:rPr>
        <w:t>10.30–15.00 ч.).</w:t>
      </w:r>
      <w:r w:rsidR="00646508" w:rsidRPr="00A6392B">
        <w:rPr>
          <w:color w:val="17406D" w:themeColor="accent1"/>
          <w:vertAlign w:val="superscript"/>
          <w:lang w:val="bg-BG"/>
        </w:rPr>
        <w:t xml:space="preserve"> </w:t>
      </w:r>
      <w:r w:rsidR="00646508" w:rsidRPr="00A6392B">
        <w:rPr>
          <w:color w:val="17406D" w:themeColor="accent1"/>
          <w:lang w:val="bg-BG"/>
        </w:rPr>
        <w:t xml:space="preserve"> </w:t>
      </w:r>
    </w:p>
    <w:p w14:paraId="7E75191B" w14:textId="575E18B4" w:rsidR="005A74E8" w:rsidRPr="00A6392B" w:rsidRDefault="005A74E8" w:rsidP="00F509FC">
      <w:pPr>
        <w:spacing w:line="276" w:lineRule="auto"/>
        <w:jc w:val="both"/>
        <w:rPr>
          <w:color w:val="17406D" w:themeColor="accent1"/>
          <w:lang w:val="bg-BG"/>
        </w:rPr>
      </w:pPr>
      <w:r w:rsidRPr="00A6392B">
        <w:rPr>
          <w:color w:val="17406D" w:themeColor="accent1"/>
          <w:lang w:val="bg-BG"/>
        </w:rPr>
        <w:t xml:space="preserve">Събитието, организирано от Управляващия орган и Съвместния секретариат на </w:t>
      </w:r>
      <w:r w:rsidR="00A6392B">
        <w:rPr>
          <w:color w:val="17406D" w:themeColor="accent1"/>
          <w:lang w:val="bg-BG"/>
        </w:rPr>
        <w:t>Програмата, в сътрудничество с българския Н</w:t>
      </w:r>
      <w:r w:rsidRPr="00A6392B">
        <w:rPr>
          <w:color w:val="17406D" w:themeColor="accent1"/>
          <w:lang w:val="bg-BG"/>
        </w:rPr>
        <w:t>ационален о</w:t>
      </w:r>
      <w:r w:rsidR="0076193C">
        <w:rPr>
          <w:color w:val="17406D" w:themeColor="accent1"/>
          <w:lang w:val="bg-BG"/>
        </w:rPr>
        <w:t>рган (Министерството на регионал</w:t>
      </w:r>
      <w:r w:rsidRPr="00A6392B">
        <w:rPr>
          <w:color w:val="17406D" w:themeColor="accent1"/>
          <w:lang w:val="bg-BG"/>
        </w:rPr>
        <w:t xml:space="preserve">ното развитие и благоустройството на Република България), ще бъде </w:t>
      </w:r>
      <w:r w:rsidR="00A6392B">
        <w:rPr>
          <w:color w:val="17406D" w:themeColor="accent1"/>
          <w:lang w:val="bg-BG"/>
        </w:rPr>
        <w:t>ще се проведе в зала</w:t>
      </w:r>
      <w:r w:rsidR="00201135" w:rsidRPr="00A6392B">
        <w:rPr>
          <w:color w:val="17406D" w:themeColor="accent1"/>
          <w:lang w:val="bg-BG"/>
        </w:rPr>
        <w:t xml:space="preserve"> </w:t>
      </w:r>
      <w:r w:rsidRPr="00A6392B">
        <w:rPr>
          <w:b/>
          <w:bCs/>
          <w:i/>
          <w:iCs/>
          <w:color w:val="17406D" w:themeColor="accent1"/>
          <w:u w:val="single"/>
          <w:lang w:val="bg-BG"/>
        </w:rPr>
        <w:t xml:space="preserve">„22. </w:t>
      </w:r>
      <w:r w:rsidRPr="00A6392B">
        <w:rPr>
          <w:b/>
          <w:bCs/>
          <w:i/>
          <w:iCs/>
          <w:color w:val="17406D" w:themeColor="accent1"/>
          <w:u w:val="single"/>
          <w:vertAlign w:val="superscript"/>
          <w:lang w:val="bg-BG"/>
        </w:rPr>
        <w:t xml:space="preserve">2 </w:t>
      </w:r>
      <w:r w:rsidR="00A6392B">
        <w:rPr>
          <w:b/>
          <w:bCs/>
          <w:i/>
          <w:iCs/>
          <w:color w:val="17406D" w:themeColor="accent1"/>
          <w:u w:val="single"/>
          <w:lang w:val="bg-BG"/>
        </w:rPr>
        <w:t>септември” на о</w:t>
      </w:r>
      <w:r w:rsidRPr="00A6392B">
        <w:rPr>
          <w:b/>
          <w:bCs/>
          <w:i/>
          <w:iCs/>
          <w:color w:val="17406D" w:themeColor="accent1"/>
          <w:u w:val="single"/>
          <w:lang w:val="bg-BG"/>
        </w:rPr>
        <w:t>бщина Благоевград (пл. Георги Измирлиев 1), в Благоевград, България.</w:t>
      </w:r>
      <w:r w:rsidRPr="00A6392B">
        <w:rPr>
          <w:color w:val="17406D" w:themeColor="accent1"/>
          <w:lang w:val="bg-BG"/>
        </w:rPr>
        <w:t xml:space="preserve"> </w:t>
      </w:r>
    </w:p>
    <w:p w14:paraId="6663DDB6" w14:textId="68F9BA66" w:rsidR="00260DE2" w:rsidRPr="00A6392B" w:rsidRDefault="005A74E8" w:rsidP="00F509FC">
      <w:pPr>
        <w:spacing w:line="276" w:lineRule="auto"/>
        <w:jc w:val="both"/>
        <w:rPr>
          <w:color w:val="17406D" w:themeColor="accent1"/>
          <w:lang w:val="bg-BG"/>
        </w:rPr>
      </w:pPr>
      <w:r w:rsidRPr="00A6392B">
        <w:rPr>
          <w:color w:val="17406D" w:themeColor="accent1"/>
          <w:lang w:val="bg-BG"/>
        </w:rPr>
        <w:t xml:space="preserve">Поканата беше открита </w:t>
      </w:r>
      <w:r w:rsidR="00A6392B">
        <w:rPr>
          <w:color w:val="17406D" w:themeColor="accent1"/>
          <w:lang w:val="bg-BG"/>
        </w:rPr>
        <w:t>на</w:t>
      </w:r>
      <w:r w:rsidR="00F86B64">
        <w:rPr>
          <w:color w:val="17406D" w:themeColor="accent1"/>
          <w:lang w:val="bg-BG"/>
        </w:rPr>
        <w:t xml:space="preserve"> 12 февруари. К</w:t>
      </w:r>
      <w:r w:rsidR="00A6392B">
        <w:rPr>
          <w:color w:val="17406D" w:themeColor="accent1"/>
          <w:lang w:val="bg-BG"/>
        </w:rPr>
        <w:t>андидатит</w:t>
      </w:r>
      <w:bookmarkStart w:id="0" w:name="_GoBack"/>
      <w:bookmarkEnd w:id="0"/>
      <w:r w:rsidR="00A6392B">
        <w:rPr>
          <w:color w:val="17406D" w:themeColor="accent1"/>
          <w:lang w:val="bg-BG"/>
        </w:rPr>
        <w:t>е могат да подават проектни предложения до</w:t>
      </w:r>
      <w:r w:rsidRPr="00A6392B">
        <w:rPr>
          <w:color w:val="17406D" w:themeColor="accent1"/>
          <w:lang w:val="bg-BG"/>
        </w:rPr>
        <w:t xml:space="preserve"> 27 март 2024 г. (14:00 ч.). Общият бюджет на поканата възлиза на 32 050 467,10 евро, като </w:t>
      </w:r>
      <w:r w:rsidR="00A6392B" w:rsidRPr="00A6392B">
        <w:rPr>
          <w:color w:val="17406D" w:themeColor="accent1"/>
          <w:lang w:val="bg-BG"/>
        </w:rPr>
        <w:t>финансиране</w:t>
      </w:r>
      <w:r w:rsidR="00A6392B">
        <w:rPr>
          <w:color w:val="17406D" w:themeColor="accent1"/>
          <w:lang w:val="bg-BG"/>
        </w:rPr>
        <w:t>то</w:t>
      </w:r>
      <w:r w:rsidR="00A6392B" w:rsidRPr="00A6392B">
        <w:rPr>
          <w:color w:val="17406D" w:themeColor="accent1"/>
          <w:lang w:val="bg-BG"/>
        </w:rPr>
        <w:t xml:space="preserve"> от ЕС чрез ЕФРР (Европейски фонд за регионално развитие)</w:t>
      </w:r>
      <w:r w:rsidR="00A6392B">
        <w:rPr>
          <w:color w:val="17406D" w:themeColor="accent1"/>
          <w:lang w:val="bg-BG"/>
        </w:rPr>
        <w:t xml:space="preserve"> е </w:t>
      </w:r>
      <w:r w:rsidRPr="00A6392B">
        <w:rPr>
          <w:color w:val="17406D" w:themeColor="accent1"/>
          <w:lang w:val="bg-BG"/>
        </w:rPr>
        <w:t>80</w:t>
      </w:r>
      <w:r w:rsidR="00A6392B">
        <w:rPr>
          <w:color w:val="17406D" w:themeColor="accent1"/>
          <w:lang w:val="bg-BG"/>
        </w:rPr>
        <w:t xml:space="preserve"> %, а</w:t>
      </w:r>
      <w:r w:rsidRPr="00A6392B">
        <w:rPr>
          <w:color w:val="17406D" w:themeColor="accent1"/>
          <w:lang w:val="bg-BG"/>
        </w:rPr>
        <w:t xml:space="preserve"> </w:t>
      </w:r>
      <w:r w:rsidR="00A6392B">
        <w:rPr>
          <w:color w:val="17406D" w:themeColor="accent1"/>
          <w:lang w:val="bg-BG"/>
        </w:rPr>
        <w:t xml:space="preserve">останалите </w:t>
      </w:r>
      <w:r w:rsidRPr="00A6392B">
        <w:rPr>
          <w:color w:val="17406D" w:themeColor="accent1"/>
          <w:lang w:val="bg-BG"/>
        </w:rPr>
        <w:t>20</w:t>
      </w:r>
      <w:r w:rsidR="00A6392B">
        <w:rPr>
          <w:color w:val="17406D" w:themeColor="accent1"/>
          <w:lang w:val="bg-BG"/>
        </w:rPr>
        <w:t xml:space="preserve"> </w:t>
      </w:r>
      <w:r w:rsidRPr="00A6392B">
        <w:rPr>
          <w:color w:val="17406D" w:themeColor="accent1"/>
          <w:lang w:val="bg-BG"/>
        </w:rPr>
        <w:t xml:space="preserve">% </w:t>
      </w:r>
      <w:r w:rsidR="00A6392B">
        <w:rPr>
          <w:color w:val="17406D" w:themeColor="accent1"/>
          <w:lang w:val="bg-BG"/>
        </w:rPr>
        <w:t xml:space="preserve">са </w:t>
      </w:r>
      <w:r w:rsidRPr="00A6392B">
        <w:rPr>
          <w:color w:val="17406D" w:themeColor="accent1"/>
          <w:lang w:val="bg-BG"/>
        </w:rPr>
        <w:t>национално финансиране от страните, участващи в Програмата.</w:t>
      </w:r>
    </w:p>
    <w:p w14:paraId="17C4470C" w14:textId="77D92785" w:rsidR="00C938C1" w:rsidRPr="00A6392B" w:rsidRDefault="00EB5DEF" w:rsidP="00C938C1">
      <w:pPr>
        <w:spacing w:after="0" w:line="276" w:lineRule="auto"/>
        <w:jc w:val="both"/>
        <w:rPr>
          <w:color w:val="17406D" w:themeColor="accent1"/>
          <w:lang w:val="bg-BG"/>
        </w:rPr>
      </w:pPr>
      <w:r>
        <w:rPr>
          <w:color w:val="17406D" w:themeColor="accent1"/>
          <w:lang w:val="bg-BG"/>
        </w:rPr>
        <w:t>Програмата ще финансира дейности</w:t>
      </w:r>
      <w:r w:rsidR="008705BA" w:rsidRPr="00A6392B">
        <w:rPr>
          <w:color w:val="17406D" w:themeColor="accent1"/>
          <w:lang w:val="bg-BG"/>
        </w:rPr>
        <w:t>, фокусирани върху следните специфични цели:</w:t>
      </w:r>
    </w:p>
    <w:p w14:paraId="7582D98D" w14:textId="739D1EF9" w:rsidR="008705BA" w:rsidRPr="00A6392B" w:rsidRDefault="008705BA" w:rsidP="00C938C1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17406D" w:themeColor="accent1"/>
          <w:lang w:val="bg-BG"/>
        </w:rPr>
      </w:pPr>
      <w:r w:rsidRPr="00A6392B">
        <w:rPr>
          <w:color w:val="17406D" w:themeColor="accent1"/>
          <w:lang w:val="bg-BG"/>
        </w:rPr>
        <w:t>Насърчаване на прехода към кръгова икономика с ефективно използване на ресурсите.</w:t>
      </w:r>
    </w:p>
    <w:p w14:paraId="3458FA95" w14:textId="3DCC950B" w:rsidR="008705BA" w:rsidRPr="00A6392B" w:rsidRDefault="00A6392B" w:rsidP="00C938C1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17406D" w:themeColor="accent1"/>
          <w:lang w:val="bg-BG"/>
        </w:rPr>
      </w:pPr>
      <w:r>
        <w:rPr>
          <w:color w:val="17406D" w:themeColor="accent1"/>
          <w:lang w:val="bg-BG"/>
        </w:rPr>
        <w:t xml:space="preserve">Подобряване на </w:t>
      </w:r>
      <w:r w:rsidR="008705BA" w:rsidRPr="00A6392B">
        <w:rPr>
          <w:color w:val="17406D" w:themeColor="accent1"/>
          <w:lang w:val="bg-BG"/>
        </w:rPr>
        <w:t>опазването на природата, биоразнообразието и зелената инфраструктура, включително градските зони, и намаляване на всички форми на замърсяване.</w:t>
      </w:r>
    </w:p>
    <w:p w14:paraId="33114CDA" w14:textId="6DBA33BC" w:rsidR="008705BA" w:rsidRPr="00A6392B" w:rsidRDefault="008705BA" w:rsidP="00042ED0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17406D" w:themeColor="accent1"/>
          <w:lang w:val="bg-BG"/>
        </w:rPr>
      </w:pPr>
      <w:r w:rsidRPr="00A6392B">
        <w:rPr>
          <w:color w:val="17406D" w:themeColor="accent1"/>
          <w:lang w:val="bg-BG"/>
        </w:rPr>
        <w:t>Подобряване на равния достъп до приобщаващи и качествени услуги в образованието, обучението и ученето през целия живот чрез разработване на достъпна инфраструктура, включително чрез насърчаване на устойчивостта за дистанционно и онлайн образование и обучение.</w:t>
      </w:r>
    </w:p>
    <w:p w14:paraId="3129F631" w14:textId="755358AF" w:rsidR="008705BA" w:rsidRPr="00A6392B" w:rsidRDefault="008705BA" w:rsidP="00042ED0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17406D" w:themeColor="accent1"/>
          <w:lang w:val="bg-BG"/>
        </w:rPr>
      </w:pPr>
      <w:r w:rsidRPr="00A6392B">
        <w:rPr>
          <w:color w:val="17406D" w:themeColor="accent1"/>
          <w:lang w:val="bg-BG"/>
        </w:rPr>
        <w:t>Засилване на ролята на културата и устойчивия туризъм в икономическото развитие, социалното включване и социалните иновации.</w:t>
      </w:r>
    </w:p>
    <w:p w14:paraId="4172852D" w14:textId="1F87A81F" w:rsidR="008705BA" w:rsidRPr="00A6392B" w:rsidRDefault="008705BA" w:rsidP="00042ED0">
      <w:pPr>
        <w:spacing w:line="276" w:lineRule="auto"/>
        <w:jc w:val="both"/>
        <w:rPr>
          <w:color w:val="17406D" w:themeColor="accent1"/>
          <w:lang w:val="bg-BG"/>
        </w:rPr>
      </w:pPr>
      <w:r w:rsidRPr="00A6392B">
        <w:rPr>
          <w:color w:val="17406D" w:themeColor="accent1"/>
          <w:lang w:val="bg-BG"/>
        </w:rPr>
        <w:t xml:space="preserve">Потенциалните бенефициенти, които желаят да присъстват лично на събитието, трябва да се регистрират през официалния уебсайт на Програмата (на линка </w:t>
      </w:r>
      <w:hyperlink r:id="rId12" w:history="1">
        <w:r w:rsidRPr="00A6392B">
          <w:rPr>
            <w:rStyle w:val="Hyperlink"/>
            <w:lang w:val="bg-BG"/>
          </w:rPr>
          <w:t xml:space="preserve">тук </w:t>
        </w:r>
      </w:hyperlink>
      <w:r w:rsidRPr="00A6392B">
        <w:rPr>
          <w:color w:val="17406D" w:themeColor="accent1"/>
          <w:lang w:val="bg-BG"/>
        </w:rPr>
        <w:t xml:space="preserve">), до неделя, 25.02.2024 г. </w:t>
      </w:r>
      <w:r w:rsidR="00EB5DEF">
        <w:rPr>
          <w:color w:val="17406D" w:themeColor="accent1"/>
          <w:lang w:val="bg-BG"/>
        </w:rPr>
        <w:t>Програмата на събитието и връзката</w:t>
      </w:r>
      <w:r w:rsidRPr="00A6392B">
        <w:rPr>
          <w:color w:val="17406D" w:themeColor="accent1"/>
          <w:lang w:val="bg-BG"/>
        </w:rPr>
        <w:t xml:space="preserve"> за онлайн у</w:t>
      </w:r>
      <w:r w:rsidR="00EB5DEF">
        <w:rPr>
          <w:color w:val="17406D" w:themeColor="accent1"/>
          <w:lang w:val="bg-BG"/>
        </w:rPr>
        <w:t xml:space="preserve">частие са достъпни на </w:t>
      </w:r>
      <w:r w:rsidR="00EB5DEF">
        <w:rPr>
          <w:color w:val="17406D" w:themeColor="accent1"/>
          <w:lang w:val="bg-BG"/>
        </w:rPr>
        <w:lastRenderedPageBreak/>
        <w:t>същата страница</w:t>
      </w:r>
      <w:r w:rsidRPr="00A6392B">
        <w:rPr>
          <w:color w:val="17406D" w:themeColor="accent1"/>
          <w:lang w:val="bg-BG"/>
        </w:rPr>
        <w:t>. Работният език на събитието е английски, който е официалният език на Програмата.</w:t>
      </w:r>
    </w:p>
    <w:p w14:paraId="16492A88" w14:textId="3288D1E3" w:rsidR="008C5090" w:rsidRPr="00A6392B" w:rsidRDefault="005A74E8" w:rsidP="00C938C1">
      <w:pPr>
        <w:spacing w:line="276" w:lineRule="auto"/>
        <w:jc w:val="both"/>
        <w:rPr>
          <w:color w:val="17406D" w:themeColor="accent1"/>
          <w:lang w:val="bg-BG"/>
        </w:rPr>
      </w:pPr>
      <w:r w:rsidRPr="00A6392B">
        <w:rPr>
          <w:color w:val="17406D" w:themeColor="accent1"/>
          <w:lang w:val="bg-BG"/>
        </w:rPr>
        <w:t>Повече информация за Програма INTERREG VI-A «Гърция –</w:t>
      </w:r>
      <w:r w:rsidR="00EB5DEF">
        <w:rPr>
          <w:color w:val="17406D" w:themeColor="accent1"/>
          <w:lang w:val="bg-BG"/>
        </w:rPr>
        <w:t xml:space="preserve"> България 2021 – 2027», първата покана </w:t>
      </w:r>
      <w:r w:rsidRPr="00A6392B">
        <w:rPr>
          <w:color w:val="17406D" w:themeColor="accent1"/>
          <w:lang w:val="bg-BG"/>
        </w:rPr>
        <w:t xml:space="preserve">и процеса на подаване на проектно предложение можете да намерите на уебсайта на Програмата </w:t>
      </w:r>
      <w:hyperlink r:id="rId13" w:history="1">
        <w:r w:rsidR="008705BA" w:rsidRPr="00A6392B">
          <w:rPr>
            <w:rStyle w:val="Hyperlink"/>
            <w:lang w:val="bg-BG"/>
          </w:rPr>
          <w:t xml:space="preserve">тук </w:t>
        </w:r>
      </w:hyperlink>
      <w:r w:rsidR="008705BA" w:rsidRPr="00A6392B">
        <w:rPr>
          <w:color w:val="17406D" w:themeColor="accent1"/>
          <w:lang w:val="bg-BG"/>
        </w:rPr>
        <w:t>.</w:t>
      </w:r>
    </w:p>
    <w:p w14:paraId="0FF14F64" w14:textId="77777777" w:rsidR="003E624A" w:rsidRPr="00A6392B" w:rsidRDefault="003E624A" w:rsidP="003E624A">
      <w:pPr>
        <w:spacing w:line="276" w:lineRule="auto"/>
        <w:ind w:left="0"/>
        <w:jc w:val="both"/>
        <w:rPr>
          <w:color w:val="17406D" w:themeColor="accent1"/>
          <w:lang w:val="bg-BG"/>
        </w:rPr>
      </w:pPr>
    </w:p>
    <w:p w14:paraId="27B1B9FB" w14:textId="77777777" w:rsidR="00ED1F95" w:rsidRPr="00A6392B" w:rsidRDefault="00ED1F95" w:rsidP="003E624A">
      <w:pPr>
        <w:spacing w:line="276" w:lineRule="auto"/>
        <w:ind w:left="0"/>
        <w:jc w:val="both"/>
        <w:rPr>
          <w:color w:val="17406D" w:themeColor="accent1"/>
          <w:lang w:val="bg-BG"/>
        </w:rPr>
      </w:pPr>
    </w:p>
    <w:sectPr w:rsidR="00ED1F95" w:rsidRPr="00A6392B" w:rsidSect="00850C58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212F9" w14:textId="77777777" w:rsidR="009B72A0" w:rsidRDefault="009B72A0" w:rsidP="00A66B18">
      <w:pPr>
        <w:spacing w:before="0" w:after="0"/>
      </w:pPr>
      <w:r>
        <w:separator/>
      </w:r>
    </w:p>
  </w:endnote>
  <w:endnote w:type="continuationSeparator" w:id="0">
    <w:p w14:paraId="3788F99D" w14:textId="77777777" w:rsidR="009B72A0" w:rsidRDefault="009B72A0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6B0AB" w14:textId="77777777" w:rsidR="009B72A0" w:rsidRDefault="009B72A0" w:rsidP="00A66B18">
      <w:pPr>
        <w:spacing w:before="0" w:after="0"/>
      </w:pPr>
      <w:r>
        <w:separator/>
      </w:r>
    </w:p>
  </w:footnote>
  <w:footnote w:type="continuationSeparator" w:id="0">
    <w:p w14:paraId="069BEEF1" w14:textId="77777777" w:rsidR="009B72A0" w:rsidRDefault="009B72A0" w:rsidP="00A66B1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635B2"/>
    <w:multiLevelType w:val="hybridMultilevel"/>
    <w:tmpl w:val="D32A81A8"/>
    <w:lvl w:ilvl="0" w:tplc="D22A33CE">
      <w:start w:val="2310"/>
      <w:numFmt w:val="bullet"/>
      <w:lvlText w:val="-"/>
      <w:lvlJc w:val="left"/>
      <w:pPr>
        <w:ind w:left="1080" w:hanging="360"/>
      </w:pPr>
      <w:rPr>
        <w:rFonts w:ascii="Franklin Gothic Book" w:eastAsiaTheme="minorHAnsi" w:hAnsi="Franklin Gothic Book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2E8"/>
    <w:rsid w:val="00030C2F"/>
    <w:rsid w:val="00042ED0"/>
    <w:rsid w:val="00083BAA"/>
    <w:rsid w:val="0010680C"/>
    <w:rsid w:val="00135DBA"/>
    <w:rsid w:val="00152B0B"/>
    <w:rsid w:val="001766D6"/>
    <w:rsid w:val="00192419"/>
    <w:rsid w:val="001B13BD"/>
    <w:rsid w:val="001C270D"/>
    <w:rsid w:val="001C2F51"/>
    <w:rsid w:val="001E2320"/>
    <w:rsid w:val="00201135"/>
    <w:rsid w:val="002045C8"/>
    <w:rsid w:val="00214E28"/>
    <w:rsid w:val="00260DE2"/>
    <w:rsid w:val="002B5749"/>
    <w:rsid w:val="00352B81"/>
    <w:rsid w:val="00364D68"/>
    <w:rsid w:val="0037431D"/>
    <w:rsid w:val="00394757"/>
    <w:rsid w:val="003A0150"/>
    <w:rsid w:val="003B5645"/>
    <w:rsid w:val="003E24DF"/>
    <w:rsid w:val="003E624A"/>
    <w:rsid w:val="0041428F"/>
    <w:rsid w:val="004A2B0D"/>
    <w:rsid w:val="004B0A92"/>
    <w:rsid w:val="00554A2C"/>
    <w:rsid w:val="005A74E8"/>
    <w:rsid w:val="005C2210"/>
    <w:rsid w:val="005C26E4"/>
    <w:rsid w:val="0060361C"/>
    <w:rsid w:val="006132F7"/>
    <w:rsid w:val="00615018"/>
    <w:rsid w:val="0062123A"/>
    <w:rsid w:val="00646508"/>
    <w:rsid w:val="00646E75"/>
    <w:rsid w:val="006F6F10"/>
    <w:rsid w:val="00720466"/>
    <w:rsid w:val="0073780D"/>
    <w:rsid w:val="0076193C"/>
    <w:rsid w:val="00783E79"/>
    <w:rsid w:val="007B5AE8"/>
    <w:rsid w:val="007F5192"/>
    <w:rsid w:val="00806C26"/>
    <w:rsid w:val="00831721"/>
    <w:rsid w:val="00850C58"/>
    <w:rsid w:val="0085614E"/>
    <w:rsid w:val="00862A06"/>
    <w:rsid w:val="008705BA"/>
    <w:rsid w:val="008A07D9"/>
    <w:rsid w:val="008C5090"/>
    <w:rsid w:val="008D18EA"/>
    <w:rsid w:val="008F5A77"/>
    <w:rsid w:val="009137BB"/>
    <w:rsid w:val="009375CA"/>
    <w:rsid w:val="009B72A0"/>
    <w:rsid w:val="00A25764"/>
    <w:rsid w:val="00A26FE7"/>
    <w:rsid w:val="00A37305"/>
    <w:rsid w:val="00A46B66"/>
    <w:rsid w:val="00A6392B"/>
    <w:rsid w:val="00A66B18"/>
    <w:rsid w:val="00A6783B"/>
    <w:rsid w:val="00A96CF8"/>
    <w:rsid w:val="00AA089B"/>
    <w:rsid w:val="00AE1388"/>
    <w:rsid w:val="00AE794B"/>
    <w:rsid w:val="00AF3982"/>
    <w:rsid w:val="00AF7E66"/>
    <w:rsid w:val="00B50294"/>
    <w:rsid w:val="00B57D6E"/>
    <w:rsid w:val="00B93312"/>
    <w:rsid w:val="00C701F7"/>
    <w:rsid w:val="00C70786"/>
    <w:rsid w:val="00C85F5C"/>
    <w:rsid w:val="00C87395"/>
    <w:rsid w:val="00C938C1"/>
    <w:rsid w:val="00CE0B3E"/>
    <w:rsid w:val="00CE55DF"/>
    <w:rsid w:val="00D10958"/>
    <w:rsid w:val="00D66593"/>
    <w:rsid w:val="00D85ABB"/>
    <w:rsid w:val="00DB16B1"/>
    <w:rsid w:val="00DE6DA2"/>
    <w:rsid w:val="00DF2D30"/>
    <w:rsid w:val="00E022E8"/>
    <w:rsid w:val="00E12B70"/>
    <w:rsid w:val="00E230A9"/>
    <w:rsid w:val="00E4786A"/>
    <w:rsid w:val="00E55D74"/>
    <w:rsid w:val="00E6540C"/>
    <w:rsid w:val="00E81E2A"/>
    <w:rsid w:val="00E85994"/>
    <w:rsid w:val="00EB5DEF"/>
    <w:rsid w:val="00ED1F95"/>
    <w:rsid w:val="00EE0952"/>
    <w:rsid w:val="00EF0F06"/>
    <w:rsid w:val="00F509FC"/>
    <w:rsid w:val="00F86B64"/>
    <w:rsid w:val="00FE0F43"/>
    <w:rsid w:val="00FF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E74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bg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a">
    <w:name w:val="Παραλήπτης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a0">
    <w:name w:val="Στοιχεία επικοινωνίας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a1">
    <w:name w:val="Λογότυπο"/>
    <w:basedOn w:val="Normal"/>
    <w:next w:val="Normal"/>
    <w:link w:val="Char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har">
    <w:name w:val="Char λογότυπου"/>
    <w:basedOn w:val="DefaultParagraphFont"/>
    <w:link w:val="a1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styleId="Hyperlink">
    <w:name w:val="Hyperlink"/>
    <w:basedOn w:val="DefaultParagraphFont"/>
    <w:uiPriority w:val="99"/>
    <w:unhideWhenUsed/>
    <w:rsid w:val="00E022E8"/>
    <w:rPr>
      <w:color w:val="F49100" w:themeColor="hyperlink"/>
      <w:u w:val="single"/>
    </w:rPr>
  </w:style>
  <w:style w:type="character" w:customStyle="1" w:styleId="1">
    <w:name w:val="Ανεπίλυτη αναφορά1"/>
    <w:basedOn w:val="DefaultParagraphFont"/>
    <w:uiPriority w:val="99"/>
    <w:semiHidden/>
    <w:rsid w:val="00E022E8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8C5090"/>
    <w:pPr>
      <w:spacing w:before="0"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semiHidden/>
    <w:rsid w:val="00C938C1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43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31D"/>
    <w:rPr>
      <w:rFonts w:ascii="Tahoma" w:eastAsiaTheme="minorHAnsi" w:hAnsi="Tahoma" w:cs="Tahoma"/>
      <w:color w:val="595959" w:themeColor="text1" w:themeTint="A6"/>
      <w:kern w:val="20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05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5DEF"/>
    <w:rPr>
      <w:color w:val="85DFD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reece-bulgaria.eu/call/1st-call-for-common-project-proposal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reece-bulgaria.eu/eventer/2nd-info-day-for-the-1st-call-for-project-proposals/edate/2024-02-27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papageorgopoulou\AppData\Local\Microsoft\Office\16.0\DTS\el-GR%7b88A7B640-AFEF-4D93-A408-6086FB770B10%7d\%7bA5E2DDF0-0E08-40BF-AE85-242836540944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{A5E2DDF0-0E08-40BF-AE85-242836540944}tf56348247_win32.dotx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2024-02-21T08:19:00Z</dcterms:created>
  <dcterms:modified xsi:type="dcterms:W3CDTF">2024-02-21T09:00:00Z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